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FA" w:rsidRDefault="009274FA" w:rsidP="009274F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882635" wp14:editId="592E9173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FA" w:rsidRPr="00EF0F0F" w:rsidRDefault="009274FA" w:rsidP="009274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Российская Федерация</w:t>
      </w:r>
    </w:p>
    <w:p w:rsidR="009274FA" w:rsidRPr="00EF0F0F" w:rsidRDefault="009274FA" w:rsidP="009274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Иркутская область</w:t>
      </w:r>
    </w:p>
    <w:p w:rsidR="009274FA" w:rsidRPr="00EF0F0F" w:rsidRDefault="009274FA" w:rsidP="009274FA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Усть-Удинский</w:t>
      </w:r>
      <w:proofErr w:type="spellEnd"/>
      <w:r w:rsidRPr="00EF0F0F">
        <w:rPr>
          <w:sz w:val="24"/>
          <w:szCs w:val="24"/>
        </w:rPr>
        <w:t xml:space="preserve"> район</w:t>
      </w:r>
    </w:p>
    <w:p w:rsidR="009274FA" w:rsidRPr="00EF0F0F" w:rsidRDefault="009274FA" w:rsidP="009274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Администрация</w:t>
      </w:r>
    </w:p>
    <w:p w:rsidR="009274FA" w:rsidRPr="00EF0F0F" w:rsidRDefault="009274FA" w:rsidP="009274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274FA" w:rsidRPr="00EF0F0F" w:rsidRDefault="009274FA" w:rsidP="009274F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F0F0F">
        <w:rPr>
          <w:b/>
          <w:sz w:val="24"/>
          <w:szCs w:val="24"/>
        </w:rPr>
        <w:t>Постановление</w:t>
      </w:r>
    </w:p>
    <w:p w:rsidR="009274FA" w:rsidRPr="00EF0F0F" w:rsidRDefault="009274FA" w:rsidP="009274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274FA" w:rsidRPr="00EF0F0F" w:rsidRDefault="009274FA" w:rsidP="009274F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EF0F0F">
        <w:rPr>
          <w:sz w:val="24"/>
          <w:szCs w:val="24"/>
          <w:u w:val="single"/>
        </w:rPr>
        <w:t>_</w:t>
      </w:r>
      <w:r w:rsidRPr="00DA684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17    января_2023</w:t>
      </w:r>
      <w:r w:rsidRPr="00EF0F0F">
        <w:rPr>
          <w:sz w:val="24"/>
          <w:szCs w:val="24"/>
          <w:u w:val="single"/>
        </w:rPr>
        <w:t>г.</w:t>
      </w:r>
      <w:r w:rsidRPr="00EF0F0F">
        <w:rPr>
          <w:sz w:val="24"/>
          <w:szCs w:val="24"/>
        </w:rPr>
        <w:t xml:space="preserve">  №  </w:t>
      </w:r>
      <w:r>
        <w:rPr>
          <w:sz w:val="24"/>
          <w:szCs w:val="24"/>
        </w:rPr>
        <w:t>27</w:t>
      </w:r>
      <w:r w:rsidRPr="00EF0F0F">
        <w:rPr>
          <w:sz w:val="24"/>
          <w:szCs w:val="24"/>
        </w:rPr>
        <w:t xml:space="preserve"> </w:t>
      </w:r>
    </w:p>
    <w:p w:rsidR="009274FA" w:rsidRPr="00EF0F0F" w:rsidRDefault="009274FA" w:rsidP="009274FA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р.п</w:t>
      </w:r>
      <w:proofErr w:type="spellEnd"/>
      <w:r w:rsidRPr="00EF0F0F">
        <w:rPr>
          <w:sz w:val="24"/>
          <w:szCs w:val="24"/>
        </w:rPr>
        <w:t>. Усть-Уда</w:t>
      </w:r>
    </w:p>
    <w:p w:rsidR="009274FA" w:rsidRPr="00EF0F0F" w:rsidRDefault="009274FA" w:rsidP="009274FA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9274FA" w:rsidRPr="00EF0F0F" w:rsidRDefault="009274FA" w:rsidP="009274FA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  <w:r w:rsidRPr="00EF0F0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муниципальную программу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«Социальная поддержка отдельных категорий граждан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990525">
        <w:rPr>
          <w:sz w:val="24"/>
          <w:szCs w:val="24"/>
        </w:rPr>
        <w:t>» 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Pr="00895EAE">
        <w:rPr>
          <w:sz w:val="24"/>
          <w:szCs w:val="24"/>
        </w:rPr>
        <w:t>6</w:t>
      </w:r>
      <w:r w:rsidRPr="00990525">
        <w:rPr>
          <w:sz w:val="24"/>
          <w:szCs w:val="24"/>
        </w:rPr>
        <w:t xml:space="preserve"> годы</w:t>
      </w:r>
    </w:p>
    <w:p w:rsidR="009274FA" w:rsidRDefault="009274FA" w:rsidP="009274FA"/>
    <w:p w:rsidR="009274FA" w:rsidRDefault="009274FA" w:rsidP="009274F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C46716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решением районной Думы от 22.12.202</w:t>
      </w:r>
      <w:r w:rsidRPr="00895EAE">
        <w:rPr>
          <w:sz w:val="24"/>
          <w:szCs w:val="24"/>
        </w:rPr>
        <w:t>2</w:t>
      </w:r>
      <w:r>
        <w:rPr>
          <w:sz w:val="24"/>
          <w:szCs w:val="24"/>
        </w:rPr>
        <w:t xml:space="preserve"> г. № 50/-1-РД «О районном бюджете на 2023 г. и на плановый период 2024 и 2025гг.», с Положением о порядке принятия решений о разработке муниципальных программ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их формирования и реализации, утвержденным постановлением № 450 от 24.12.2019 г.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22,45 Устава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район», администрация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</w:p>
    <w:p w:rsidR="009274FA" w:rsidRDefault="009274FA" w:rsidP="009274F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274FA" w:rsidRDefault="009274FA" w:rsidP="009274FA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в муниципальную программу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«Социальная поддержка отдельных категорий граждан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990525">
        <w:rPr>
          <w:sz w:val="24"/>
          <w:szCs w:val="24"/>
        </w:rPr>
        <w:t>» 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26</w:t>
      </w:r>
      <w:r w:rsidRPr="00990525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от 11.11.2019 г. № 391 (далее муниципальная программа):</w:t>
      </w:r>
    </w:p>
    <w:p w:rsidR="009274FA" w:rsidRDefault="009274FA" w:rsidP="009274FA">
      <w:pPr>
        <w:ind w:firstLine="708"/>
        <w:rPr>
          <w:sz w:val="24"/>
          <w:szCs w:val="24"/>
        </w:rPr>
      </w:pPr>
      <w:r w:rsidRPr="001B1434">
        <w:rPr>
          <w:sz w:val="24"/>
          <w:szCs w:val="24"/>
        </w:rPr>
        <w:t>1.1. В паспорте</w:t>
      </w:r>
      <w:r>
        <w:rPr>
          <w:sz w:val="24"/>
          <w:szCs w:val="24"/>
        </w:rPr>
        <w:t xml:space="preserve"> муниципальной программы ресурсное обеспечение программы изложить в следующей редакции: </w:t>
      </w:r>
    </w:p>
    <w:p w:rsidR="009274FA" w:rsidRDefault="009274FA" w:rsidP="009274FA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4FA" w:rsidTr="00E46A62">
        <w:tc>
          <w:tcPr>
            <w:tcW w:w="4785" w:type="dxa"/>
          </w:tcPr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составляет 43808,5 тыс., в том числе: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год- 4798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год- 5334,3 тыс.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год- 5147,2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год- 5621,0 тыс.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год- 7448,0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год- 7740,0 тыс.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7790,0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9274FA" w:rsidRDefault="009274FA" w:rsidP="009274FA">
      <w:pPr>
        <w:ind w:firstLine="708"/>
        <w:rPr>
          <w:sz w:val="24"/>
          <w:szCs w:val="24"/>
        </w:rPr>
      </w:pPr>
    </w:p>
    <w:p w:rsidR="009274FA" w:rsidRDefault="009274FA" w:rsidP="009274FA">
      <w:pPr>
        <w:ind w:firstLine="708"/>
        <w:rPr>
          <w:sz w:val="24"/>
          <w:szCs w:val="24"/>
        </w:rPr>
      </w:pPr>
    </w:p>
    <w:p w:rsidR="009274FA" w:rsidRDefault="009274FA" w:rsidP="009274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1.2. В разделе 6 паспорта муниципальной программы второй абзац изложить в следующей редакции: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«Общий объем финансирования составляет 43808,5 тыс., в том числе: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2020 год- 4798,0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2021 год- 5334,3 тыс.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2022 год- 5147,2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2023 год- 5621,0 тыс.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2024 год- 7448,0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2025 год- 7740,0 тыс.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2026 год – 7790,0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</w:t>
      </w:r>
    </w:p>
    <w:p w:rsidR="009274FA" w:rsidRDefault="009274FA" w:rsidP="009274FA">
      <w:pPr>
        <w:ind w:firstLine="708"/>
        <w:rPr>
          <w:sz w:val="24"/>
          <w:szCs w:val="24"/>
        </w:rPr>
      </w:pPr>
    </w:p>
    <w:p w:rsidR="009274FA" w:rsidRDefault="009274FA" w:rsidP="009274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1.3. В приложении № 2 к муниципальной программе ресурсное обеспечение подпрограммы изложить в следующей редакции:</w:t>
      </w:r>
    </w:p>
    <w:p w:rsidR="009274FA" w:rsidRDefault="009274FA" w:rsidP="009274FA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4FA" w:rsidTr="00E46A62">
        <w:tc>
          <w:tcPr>
            <w:tcW w:w="4785" w:type="dxa"/>
          </w:tcPr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районного бюджета для реализации подпрограммы составляет 41248,5 тыс. рублей, в том числе: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год- 4608,0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год- 5194,3 тыс.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год- 4807,2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год-5281,0 тыс.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год- 6908,0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2025год- 7200,0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год- 7250,0 тыс. руб.</w:t>
            </w:r>
          </w:p>
        </w:tc>
      </w:tr>
    </w:tbl>
    <w:p w:rsidR="009274FA" w:rsidRDefault="009274FA" w:rsidP="009274FA">
      <w:pPr>
        <w:rPr>
          <w:sz w:val="24"/>
          <w:szCs w:val="24"/>
        </w:rPr>
      </w:pPr>
    </w:p>
    <w:p w:rsidR="009274FA" w:rsidRDefault="009274FA" w:rsidP="009274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1.4. В разделе 4 паспорта муниципальной подпрограммы второй абзац изложить в следующей редакции: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«Объем средств районного бюджета для реализации подпрограммы составляет 41248,5 тыс. рублей, в том числе: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2020 год- 4608,0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2021 год- 5194,3 тыс.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2022 год- 4807,2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2023 год-5281,0 тыс.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2024 год- 6908,0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2025год- 7200,0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2026 год- 7250,0 тыс. руб.</w:t>
      </w:r>
    </w:p>
    <w:p w:rsidR="009274FA" w:rsidRDefault="009274FA" w:rsidP="009274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1.5. В приложении № 3 к муниципальной программе ресурсное обеспечение подпрограммы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4FA" w:rsidTr="00E46A62">
        <w:tc>
          <w:tcPr>
            <w:tcW w:w="4785" w:type="dxa"/>
          </w:tcPr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районного бюджета для реализации подпрограммы составляет 2350,0 тыс. рублей, в том числе: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год- 150,0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год- 100,0 тыс.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год- 300,0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год- 300,0 тыс. руб.;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год- 500,0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год-500,0 тыс. руб.</w:t>
            </w:r>
          </w:p>
          <w:p w:rsidR="009274FA" w:rsidRDefault="009274FA" w:rsidP="00E4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год- 500,0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9274FA" w:rsidRDefault="009274FA" w:rsidP="009274FA">
      <w:pPr>
        <w:ind w:firstLine="708"/>
        <w:rPr>
          <w:sz w:val="24"/>
          <w:szCs w:val="24"/>
        </w:rPr>
      </w:pPr>
    </w:p>
    <w:p w:rsidR="009274FA" w:rsidRDefault="009274FA" w:rsidP="009274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1.6. В разделе 4 паспорта муниципальной подпрограммы второй абзац изложить в следующей редакции: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«Объем средств районного бюджета для реализации подпрограммы составляет 2350,0 тыс. рублей, в том числе: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2020 год- 150,0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2021 год- 100,0 тыс.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2022 год- 300,0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2023 год- 300,0 тыс. руб.;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2024 год- 500,0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2025 год-500,0 тыс. руб.</w:t>
      </w: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 xml:space="preserve">2026 год- 500,0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9274FA" w:rsidRDefault="009274FA" w:rsidP="009274FA">
      <w:pPr>
        <w:rPr>
          <w:sz w:val="24"/>
          <w:szCs w:val="24"/>
        </w:rPr>
      </w:pPr>
    </w:p>
    <w:p w:rsidR="009274FA" w:rsidRDefault="009274FA" w:rsidP="009274FA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1.5. Приложения № 6 и № 7 к муниципальной программе изложить в новой редакции (приложение № 1, № 2).</w:t>
      </w:r>
    </w:p>
    <w:p w:rsidR="009274FA" w:rsidRDefault="009274FA" w:rsidP="009274FA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1.6. Утвердить план мероприятий по реализации муниципальной программы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«Социальная поддержка отдельных категорий граждан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990525">
        <w:rPr>
          <w:sz w:val="24"/>
          <w:szCs w:val="24"/>
        </w:rPr>
        <w:t>» 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26</w:t>
      </w:r>
      <w:r w:rsidRPr="00990525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на 2023 год, в новой редакции (приложение №3)</w:t>
      </w:r>
    </w:p>
    <w:p w:rsidR="009274FA" w:rsidRDefault="009274FA" w:rsidP="009274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Управлению делами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(Толмачева О.С.) опубликовать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в сети Интернет.</w:t>
      </w:r>
    </w:p>
    <w:p w:rsidR="009274FA" w:rsidRDefault="009274FA" w:rsidP="009274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постановления возложить на заместителя мэра по социальным вопросам (Черных О.И.)</w:t>
      </w:r>
    </w:p>
    <w:p w:rsidR="009274FA" w:rsidRDefault="009274FA" w:rsidP="009274FA">
      <w:pPr>
        <w:rPr>
          <w:sz w:val="24"/>
          <w:szCs w:val="24"/>
        </w:rPr>
      </w:pPr>
    </w:p>
    <w:p w:rsidR="009274FA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274FA" w:rsidRPr="001B1434" w:rsidRDefault="009274FA" w:rsidP="009274FA">
      <w:pPr>
        <w:rPr>
          <w:sz w:val="24"/>
          <w:szCs w:val="24"/>
        </w:rPr>
      </w:pPr>
      <w:r>
        <w:rPr>
          <w:sz w:val="24"/>
          <w:szCs w:val="24"/>
        </w:rPr>
        <w:t>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                                         С.Н. Чемезов</w:t>
      </w:r>
    </w:p>
    <w:p w:rsidR="0004348E" w:rsidRDefault="0004348E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/>
    <w:p w:rsidR="009274FA" w:rsidRDefault="009274FA">
      <w:pPr>
        <w:sectPr w:rsidR="00927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417"/>
        <w:gridCol w:w="1276"/>
        <w:gridCol w:w="1417"/>
        <w:gridCol w:w="1276"/>
        <w:gridCol w:w="1134"/>
        <w:gridCol w:w="1276"/>
        <w:gridCol w:w="1276"/>
        <w:gridCol w:w="1417"/>
      </w:tblGrid>
      <w:tr w:rsidR="009274FA" w:rsidRPr="009274FA" w:rsidTr="009274F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J29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9274FA" w:rsidRPr="009274FA" w:rsidTr="009274FA">
        <w:trPr>
          <w:trHeight w:val="133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РЕСУРСНОЕ ОБЕСПЕЧЕНИЕ РЕАЛИЗАЦИИ МУНИЦИПАЛЬНОЙ ПРОГРАММЫ  РМО "УСТЬ-УДИНСКИЙ РАЙОН" "СОЦИАЛЬНАЯ ПОДДЕРЖКА ОТДЕЛЬНЫХ КАТЕГОРИЙ ГРАЖДАН НА ТЕРРИТОРИИ  УСТЬ-УДИНСКОГО РАЙОНА"  НА 2020-2026 ГОДЫ ЗА СЧЕТ СРЕДСТВ РАЙОННОГО БЮДЖЕТА</w:t>
            </w:r>
          </w:p>
        </w:tc>
      </w:tr>
      <w:tr w:rsidR="009274FA" w:rsidRPr="009274FA" w:rsidTr="009274F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4FA" w:rsidRPr="009274FA" w:rsidTr="009274FA">
        <w:trPr>
          <w:trHeight w:val="78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9274FA" w:rsidRPr="009274FA" w:rsidTr="009274FA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9274FA" w:rsidRPr="009274FA" w:rsidTr="009274F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274FA" w:rsidRPr="009274FA" w:rsidTr="009274FA">
        <w:trPr>
          <w:trHeight w:val="22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Программа  "Социальная поддержка отдельных категорий граждан на территории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района» на 2020- 2024 годы.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4798,00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5334,30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5147,20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5621,00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7448,00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43878,80</w:t>
            </w:r>
          </w:p>
        </w:tc>
      </w:tr>
      <w:tr w:rsidR="009274FA" w:rsidRPr="009274FA" w:rsidTr="009274FA">
        <w:trPr>
          <w:trHeight w:val="3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4FA" w:rsidRPr="009274FA" w:rsidTr="009274FA">
        <w:trPr>
          <w:trHeight w:val="1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4FA" w:rsidRPr="009274FA" w:rsidTr="009274FA">
        <w:trPr>
          <w:trHeight w:val="9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9274FA" w:rsidRPr="009274FA" w:rsidTr="009274FA">
        <w:trPr>
          <w:trHeight w:val="13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b/>
                <w:bCs/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4807,20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0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74FA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lastRenderedPageBreak/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39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lastRenderedPageBreak/>
              <w:t>1. Подпрограмма " Дополнительные меры  по поддержке граждан, оказавшихся в сложной жизненной ситуации" на 2020-2024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9274FA" w:rsidRPr="009274FA" w:rsidTr="009274FA">
        <w:trPr>
          <w:trHeight w:val="114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9274FA" w:rsidRPr="009274FA" w:rsidTr="009274F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1.1. Основное мероприятие "Поддержка граждан, оказавшихся в сложной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жизненой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ситуации 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246,50</w:t>
            </w:r>
          </w:p>
        </w:tc>
      </w:tr>
      <w:tr w:rsidR="009274FA" w:rsidRPr="009274FA" w:rsidTr="009274F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1.1.1.  Мероприятие "Оказание помощи гражданам, оказавшимся в сложной жизненной ситуации"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246,50</w:t>
            </w:r>
          </w:p>
        </w:tc>
      </w:tr>
      <w:tr w:rsidR="009274FA" w:rsidRPr="009274FA" w:rsidTr="009274F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1.2. Основное мероприятие "Помощь семьям, находящимся в социально опасном положении, посредством установки АПИ"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</w:tr>
      <w:tr w:rsidR="009274FA" w:rsidRPr="009274FA" w:rsidTr="009274FA">
        <w:trPr>
          <w:trHeight w:val="106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1.2.1. Установка АПИ, 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семьям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 xml:space="preserve"> находящимся в социально опасном положении.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</w:tr>
      <w:tr w:rsidR="009274FA" w:rsidRPr="009274FA" w:rsidTr="009274FA">
        <w:trPr>
          <w:trHeight w:val="106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lastRenderedPageBreak/>
              <w:t>2. Подпрограмма "Социальная поддержка отдельных категорий граждан" на 2020 - 2024 годы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4807,20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2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b/>
                <w:bCs/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4807,20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2.1. 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5194,30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4807,20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6908,00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2.1.1.  Мероприятие "Выплата пенсии за выслугу лет гражданам, замещавшим должности муниципальной службы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4482,80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6438,00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6720,00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6750,00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38279,50</w:t>
            </w:r>
          </w:p>
        </w:tc>
      </w:tr>
      <w:tr w:rsidR="009274FA" w:rsidRPr="009274FA" w:rsidTr="009274F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2.1.2.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"В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>ыплата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ежемесячной доплаты к трудовой пенсии по старости, трудовой пенсии по инвалидности лицу, замещавшему выборную должность (мэра района)"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2969,00</w:t>
            </w:r>
          </w:p>
        </w:tc>
      </w:tr>
      <w:tr w:rsidR="009274FA" w:rsidRPr="009274FA" w:rsidTr="009274FA">
        <w:trPr>
          <w:trHeight w:val="16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3. Подпрограмма "Поддержка специалистов, прибывших для работы в социальной сфере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района" на 2020-2024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10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3.1. Основное мероприятие "Предоставление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единоразовой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3.1.1. Мероприятие "Предоставление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района (за исключением медицинских работников и фармацевтических работников)"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1500,00</w:t>
            </w:r>
          </w:p>
        </w:tc>
      </w:tr>
      <w:tr w:rsidR="009274FA" w:rsidRPr="009274FA" w:rsidTr="009274FA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3.1.2. Мероприятие "Предоставление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материальной выплаты медицинским работникам и фармацевтическим работникам, прибывшим для работы в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Усть-Удинском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850,00</w:t>
            </w:r>
          </w:p>
        </w:tc>
      </w:tr>
    </w:tbl>
    <w:p w:rsidR="009274FA" w:rsidRDefault="009274FA"/>
    <w:p w:rsidR="009274FA" w:rsidRDefault="009274FA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417"/>
        <w:gridCol w:w="1134"/>
        <w:gridCol w:w="1276"/>
        <w:gridCol w:w="1134"/>
        <w:gridCol w:w="1134"/>
        <w:gridCol w:w="1134"/>
        <w:gridCol w:w="992"/>
        <w:gridCol w:w="1134"/>
        <w:gridCol w:w="1134"/>
      </w:tblGrid>
      <w:tr w:rsidR="009274FA" w:rsidRPr="009274FA" w:rsidTr="009274F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K29"/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9274FA" w:rsidRPr="009274FA" w:rsidTr="009274FA">
        <w:trPr>
          <w:trHeight w:val="133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  РМО "УСТЬ-УДИНСКИЙ РАЙОН" "СОЦИАЛЬНАЯ ПОДДЕРЖКА ОТДЕЛЬНЫХ КАТЕГОРИЙ ГРАЖДАН НА ТЕРРИТОРИИ  УСТЬ-УДИНСКОГО РАЙОНА"  НА 2020-2026 ГОДЫ ЗА СЧЕТ СРЕДСТВ РАЙОННОГО БЮДЖЕТА</w:t>
            </w:r>
          </w:p>
        </w:tc>
      </w:tr>
      <w:tr w:rsidR="009274FA" w:rsidRPr="009274FA" w:rsidTr="009274F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4FA" w:rsidRPr="009274FA" w:rsidTr="009274FA">
        <w:trPr>
          <w:trHeight w:val="78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9274FA" w:rsidRPr="009274FA" w:rsidTr="009274FA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9274FA" w:rsidRPr="009274FA" w:rsidTr="009274F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9</w:t>
            </w:r>
          </w:p>
        </w:tc>
      </w:tr>
      <w:tr w:rsidR="009274FA" w:rsidRPr="009274FA" w:rsidTr="009274FA">
        <w:trPr>
          <w:trHeight w:val="22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Программа  "Социальная поддержка отдельных категорий граждан на территории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района» на 2020- 2024 годы.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4798,00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5334,30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5147,20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5621,00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7448,00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b/>
                <w:bCs/>
                <w:color w:val="000000"/>
                <w:sz w:val="28"/>
                <w:szCs w:val="28"/>
              </w:rPr>
              <w:t>43878,50</w:t>
            </w:r>
          </w:p>
        </w:tc>
      </w:tr>
      <w:tr w:rsidR="009274FA" w:rsidRPr="009274FA" w:rsidTr="009274FA">
        <w:trPr>
          <w:trHeight w:val="3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4FA" w:rsidRPr="009274FA" w:rsidTr="009274FA">
        <w:trPr>
          <w:trHeight w:val="1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74F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4FA" w:rsidRPr="009274FA" w:rsidTr="009274FA">
        <w:trPr>
          <w:trHeight w:val="9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9274FA" w:rsidRPr="009274FA" w:rsidTr="009274FA">
        <w:trPr>
          <w:trHeight w:val="14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b/>
                <w:bCs/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0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39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1. Подпрограмма " Дополнительные меры  по поддержке граждан, оказавшихся в сложной жизненной ситуации" на 2020-2024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9274FA" w:rsidRPr="009274FA" w:rsidTr="009274FA">
        <w:trPr>
          <w:trHeight w:val="114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9274FA" w:rsidRPr="009274FA" w:rsidTr="009274F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1.1. Основное мероприятие "Поддержка граждан, оказавшихся в сложной жизненной ситуации 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246,50</w:t>
            </w:r>
          </w:p>
        </w:tc>
      </w:tr>
      <w:tr w:rsidR="009274FA" w:rsidRPr="009274FA" w:rsidTr="009274F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1.1.1.  Мероприятие "Оказание помощи гражданам, оказавшимся в сложной жизненной ситуации"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246,50</w:t>
            </w:r>
          </w:p>
        </w:tc>
      </w:tr>
      <w:tr w:rsidR="009274FA" w:rsidRPr="009274FA" w:rsidTr="009274F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1.2. Основное мероприятие "Помощь семьям, находящимся в социально опасном положении, посредством установки АПИ"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</w:tr>
      <w:tr w:rsidR="009274FA" w:rsidRPr="009274FA" w:rsidTr="009274FA">
        <w:trPr>
          <w:trHeight w:val="106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1.2.1. Установка АПИ, 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семьям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 xml:space="preserve"> находящимся в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соуциально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опасном положении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33,50</w:t>
            </w:r>
          </w:p>
        </w:tc>
      </w:tr>
      <w:tr w:rsidR="009274FA" w:rsidRPr="009274FA" w:rsidTr="009274FA">
        <w:trPr>
          <w:trHeight w:val="106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lastRenderedPageBreak/>
              <w:t>2. Подпрограмма "Социальная поддержка отдельных категорий граждан" на 2020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0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b/>
                <w:bCs/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2.1. 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6908,00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41248,50</w:t>
            </w:r>
          </w:p>
        </w:tc>
      </w:tr>
      <w:tr w:rsidR="009274FA" w:rsidRPr="009274FA" w:rsidTr="009274F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2.1.1. Мероприятие "Выплата пенсии за выслугу лет гражданам, замещавшим должности муниципальной службы" </w:t>
            </w:r>
            <w:r w:rsidRPr="009274FA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9274FA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9274FA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4482,80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6438,00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6720,00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38279,50</w:t>
            </w:r>
          </w:p>
        </w:tc>
      </w:tr>
      <w:tr w:rsidR="009274FA" w:rsidRPr="009274FA" w:rsidTr="009274F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2.1.2. Мероприятие "Выплата ежемесячной доплаты к трудовой пенсии по старости, трудовой пенсии по инвалидности лицу, замещавшему выборную должность (мэра района)"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2969,00</w:t>
            </w:r>
          </w:p>
        </w:tc>
      </w:tr>
      <w:tr w:rsidR="009274FA" w:rsidRPr="009274FA" w:rsidTr="009274FA">
        <w:trPr>
          <w:trHeight w:val="16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3. Подпрограмма "Поддержка специалистов, прибывших для работы в социальной сфере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района" на 2020-2024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10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4FA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274FA">
              <w:rPr>
                <w:b/>
                <w:bCs/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3.1. Основное мероприятие "Предоставление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единоразовой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2350,00</w:t>
            </w:r>
          </w:p>
        </w:tc>
      </w:tr>
      <w:tr w:rsidR="009274FA" w:rsidRPr="009274FA" w:rsidTr="009274FA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3.1.1. Мероприятие "Предоставление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района (за исключением медицинских работников и фармацевтических работников)"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74FA">
              <w:rPr>
                <w:sz w:val="28"/>
                <w:szCs w:val="28"/>
              </w:rPr>
              <w:t>1500,00</w:t>
            </w:r>
          </w:p>
        </w:tc>
      </w:tr>
      <w:tr w:rsidR="009274FA" w:rsidRPr="009274FA" w:rsidTr="009274FA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3.1.2. Мероприятие "Предоставление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материальной выплаты медицинским работникам и фармацевтическим работникам, прибывшим для работы в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Усть-Удинском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9274F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274F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74F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274FA">
              <w:rPr>
                <w:color w:val="000000"/>
                <w:sz w:val="28"/>
                <w:szCs w:val="28"/>
              </w:rPr>
              <w:t>850,00</w:t>
            </w:r>
          </w:p>
        </w:tc>
      </w:tr>
    </w:tbl>
    <w:p w:rsidR="009274FA" w:rsidRDefault="009274FA"/>
    <w:p w:rsidR="009274FA" w:rsidRDefault="009274FA"/>
    <w:p w:rsidR="009274FA" w:rsidRDefault="009274FA">
      <w:pPr>
        <w:sectPr w:rsidR="009274FA" w:rsidSect="009274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48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79"/>
        <w:gridCol w:w="3289"/>
        <w:gridCol w:w="1848"/>
        <w:gridCol w:w="1173"/>
        <w:gridCol w:w="1134"/>
        <w:gridCol w:w="1559"/>
        <w:gridCol w:w="850"/>
        <w:gridCol w:w="850"/>
      </w:tblGrid>
      <w:tr w:rsidR="009274FA" w:rsidRPr="009274FA" w:rsidTr="009274FA">
        <w:trPr>
          <w:trHeight w:val="99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1:H17"/>
            <w:r w:rsidRPr="009274FA">
              <w:rPr>
                <w:color w:val="000000"/>
                <w:sz w:val="24"/>
                <w:szCs w:val="24"/>
              </w:rPr>
              <w:lastRenderedPageBreak/>
              <w:t xml:space="preserve">ПЛАН МЕРОПРИЯТИЙ ПО РЕАЛИЗАЦИИ МУНИЦИПАЛЬНОЙ ПРОГРАММЫ РМО «УСТЬ-УДИНСКИЙ РАЙОН» «СОЦИАЛЬНАЯ ПОДДЕРЖКА ОТДЕЛЬНЫХ КАТЕГОРИЙ ГРАЖДАН НА ТЕРРИТОРИИИ УСТЬ-УДИНСКОГО РАЙОНА» НА 2020-2026  ГОДЫ. НА 2023 ГОД   </w:t>
            </w:r>
            <w:r w:rsidRPr="009274FA">
              <w:rPr>
                <w:b/>
                <w:bCs/>
                <w:color w:val="000000"/>
                <w:sz w:val="24"/>
                <w:szCs w:val="24"/>
              </w:rPr>
              <w:t>приложение 3</w:t>
            </w:r>
            <w:bookmarkEnd w:id="2"/>
          </w:p>
        </w:tc>
      </w:tr>
      <w:tr w:rsidR="009274FA" w:rsidRPr="009274FA" w:rsidTr="009274FA">
        <w:trPr>
          <w:trHeight w:val="15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74F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274F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Наименование целевого показателя, на достижение которого направлено мероприят</w:t>
            </w:r>
            <w:bookmarkStart w:id="3" w:name="_GoBack"/>
            <w:bookmarkEnd w:id="3"/>
            <w:r w:rsidRPr="009274FA">
              <w:rPr>
                <w:color w:val="000000"/>
                <w:sz w:val="24"/>
                <w:szCs w:val="24"/>
              </w:rPr>
              <w:t xml:space="preserve">ие, ед. изм.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Объем ресурсного обеспечения,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9274F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274FA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274FA" w:rsidRPr="009274FA" w:rsidTr="009274FA">
        <w:trPr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с (месяц/год)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по (месяц/год)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274FA" w:rsidRPr="009274FA" w:rsidTr="009274FA">
        <w:trPr>
          <w:trHeight w:val="3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74FA" w:rsidRPr="009274FA" w:rsidTr="009274FA">
        <w:trPr>
          <w:trHeight w:val="17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274FA">
              <w:rPr>
                <w:b/>
                <w:bCs/>
                <w:color w:val="000000"/>
                <w:sz w:val="24"/>
                <w:szCs w:val="24"/>
              </w:rPr>
              <w:t xml:space="preserve">Подпрограмма  «Дополнительные меры по поддержке граждан, оказавшихся в сложной </w:t>
            </w:r>
            <w:proofErr w:type="spellStart"/>
            <w:r w:rsidRPr="009274FA">
              <w:rPr>
                <w:b/>
                <w:bCs/>
                <w:color w:val="000000"/>
                <w:sz w:val="24"/>
                <w:szCs w:val="24"/>
              </w:rPr>
              <w:t>жизненой</w:t>
            </w:r>
            <w:proofErr w:type="spellEnd"/>
            <w:r w:rsidRPr="009274FA">
              <w:rPr>
                <w:b/>
                <w:bCs/>
                <w:color w:val="000000"/>
                <w:sz w:val="24"/>
                <w:szCs w:val="24"/>
              </w:rPr>
              <w:t xml:space="preserve"> ситуации"» на 2020-2026 годы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Количество граждан получивших поддержку, 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274FA" w:rsidRPr="009274FA" w:rsidTr="009274FA">
        <w:trPr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1.1. Основное мероприятие "Поддержка граждан оказавшихся в сложной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жизненой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ситуации" " 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9274FA" w:rsidRPr="009274FA" w:rsidTr="009274FA">
        <w:trPr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1.1.1. Оказание помощи </w:t>
            </w:r>
            <w:proofErr w:type="gramStart"/>
            <w:r w:rsidRPr="009274FA">
              <w:rPr>
                <w:color w:val="000000"/>
                <w:sz w:val="24"/>
                <w:szCs w:val="24"/>
              </w:rPr>
              <w:t>гражданам</w:t>
            </w:r>
            <w:proofErr w:type="gramEnd"/>
            <w:r w:rsidRPr="009274FA">
              <w:rPr>
                <w:color w:val="000000"/>
                <w:sz w:val="24"/>
                <w:szCs w:val="24"/>
              </w:rPr>
              <w:t xml:space="preserve"> оказавшимся в сложной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жизненой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ситуации 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9274FA" w:rsidRPr="009274FA" w:rsidTr="009274FA">
        <w:trPr>
          <w:trHeight w:val="18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1.2. Основное мероприятие "Помощь семьям, находящимся в социально опасном положении, посредством установки АПИ"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Количество семей, установивших АПИ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9274FA" w:rsidRPr="009274FA" w:rsidTr="009274FA">
        <w:trPr>
          <w:trHeight w:val="16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1.2.1.Установка АПИ, </w:t>
            </w:r>
            <w:proofErr w:type="gramStart"/>
            <w:r w:rsidRPr="009274FA">
              <w:rPr>
                <w:color w:val="000000"/>
                <w:sz w:val="24"/>
                <w:szCs w:val="24"/>
              </w:rPr>
              <w:t>семьям</w:t>
            </w:r>
            <w:proofErr w:type="gramEnd"/>
            <w:r w:rsidRPr="009274FA">
              <w:rPr>
                <w:color w:val="000000"/>
                <w:sz w:val="24"/>
                <w:szCs w:val="24"/>
              </w:rPr>
              <w:t xml:space="preserve"> находящимся в социально опасном положении.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9274FA" w:rsidRPr="009274FA" w:rsidTr="009274FA">
        <w:trPr>
          <w:trHeight w:val="19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274FA">
              <w:rPr>
                <w:b/>
                <w:bCs/>
                <w:color w:val="000000"/>
                <w:sz w:val="24"/>
                <w:szCs w:val="24"/>
              </w:rPr>
              <w:t>Подпрограмма "Социальная поддержка отдельных категорий граждан" на 2020- 2026 годы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Отдел бухгалтерии, УОМО, </w:t>
            </w:r>
            <w:proofErr w:type="gramStart"/>
            <w:r w:rsidRPr="009274FA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9274FA">
              <w:rPr>
                <w:color w:val="000000"/>
                <w:sz w:val="24"/>
                <w:szCs w:val="24"/>
              </w:rPr>
              <w:t>, РФУ, КУМИ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Удельный вес граждан, получивших мэры социальной поддержки, имеющих на </w:t>
            </w:r>
            <w:r w:rsidRPr="009274FA">
              <w:rPr>
                <w:color w:val="000000"/>
                <w:sz w:val="24"/>
                <w:szCs w:val="24"/>
              </w:rPr>
              <w:lastRenderedPageBreak/>
              <w:t>это право и обратившихся за получением мэр социальной поддержки,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5281</w:t>
            </w:r>
          </w:p>
        </w:tc>
      </w:tr>
      <w:tr w:rsidR="009274FA" w:rsidRPr="009274FA" w:rsidTr="009274FA">
        <w:trPr>
          <w:trHeight w:val="16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2.1. Основное мероприятие "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Обеспечениепредоставления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мер социальной поддержки отдельным категориям граждан"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5281</w:t>
            </w:r>
          </w:p>
        </w:tc>
      </w:tr>
      <w:tr w:rsidR="009274FA" w:rsidRPr="009274FA" w:rsidTr="009274FA">
        <w:trPr>
          <w:trHeight w:val="24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2.1.1. Выплата пенсии за выслугу лет гражданам, замещавшим должности муниципальной службы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4830</w:t>
            </w:r>
          </w:p>
        </w:tc>
      </w:tr>
      <w:tr w:rsidR="009274FA" w:rsidRPr="009274FA" w:rsidTr="009274FA">
        <w:trPr>
          <w:trHeight w:val="20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2.1.2. Выплата ежемесячной доплаты к трудовой пенсии по старости, трудовой пенсии по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ивалидности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лицу, замещавшему выборную должность (мэра района)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Отдел бухгалтерии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451</w:t>
            </w:r>
          </w:p>
        </w:tc>
      </w:tr>
      <w:tr w:rsidR="009274FA" w:rsidRPr="009274FA" w:rsidTr="009274FA">
        <w:trPr>
          <w:trHeight w:val="25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74FA"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"Поддержка специалистов, прибывших для работы в социальной сфере </w:t>
            </w:r>
            <w:proofErr w:type="spellStart"/>
            <w:r w:rsidRPr="009274FA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274FA">
              <w:rPr>
                <w:b/>
                <w:bCs/>
                <w:color w:val="000000"/>
                <w:sz w:val="24"/>
                <w:szCs w:val="24"/>
              </w:rPr>
              <w:t xml:space="preserve"> района" на 2020-2026 годы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Количество молодых специалистов, прибывших для работы в социальной сфере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6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274FA" w:rsidRPr="009274FA" w:rsidTr="009274FA">
        <w:trPr>
          <w:trHeight w:val="24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3.1. Основное мероприятие "Предоставление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района" 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274FA" w:rsidRPr="009274FA" w:rsidTr="009274FA">
        <w:trPr>
          <w:trHeight w:val="22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3.1.1.  "Предоставление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района (за исключением медицинских работников и фармацевтических работников)"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274FA" w:rsidRPr="009274FA" w:rsidTr="009274FA">
        <w:trPr>
          <w:trHeight w:val="24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3.1.2. "Предоставление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материальной выплаты медицинским работникам и фармацевтическим работникам, прибывшим для работы в </w:t>
            </w:r>
            <w:proofErr w:type="spellStart"/>
            <w:r w:rsidRPr="009274FA">
              <w:rPr>
                <w:color w:val="000000"/>
                <w:sz w:val="24"/>
                <w:szCs w:val="24"/>
              </w:rPr>
              <w:t>Усть-Удинском</w:t>
            </w:r>
            <w:proofErr w:type="spellEnd"/>
            <w:r w:rsidRPr="009274FA">
              <w:rPr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A" w:rsidRPr="009274FA" w:rsidRDefault="009274FA" w:rsidP="00927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74FA">
              <w:rPr>
                <w:color w:val="000000"/>
                <w:sz w:val="24"/>
                <w:szCs w:val="24"/>
              </w:rPr>
              <w:t>200</w:t>
            </w:r>
          </w:p>
        </w:tc>
      </w:tr>
    </w:tbl>
    <w:p w:rsidR="009274FA" w:rsidRDefault="009274FA"/>
    <w:sectPr w:rsidR="009274FA" w:rsidSect="00927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A"/>
    <w:rsid w:val="0004348E"/>
    <w:rsid w:val="009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2023-01-23T03:19:00Z</dcterms:created>
  <dcterms:modified xsi:type="dcterms:W3CDTF">2023-01-23T03:24:00Z</dcterms:modified>
</cp:coreProperties>
</file>